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Severe Side Effects</w:t>
      </w:r>
    </w:p>
    <w:p w:rsidR="00000000" w:rsidDel="00000000" w:rsidP="00000000" w:rsidRDefault="00000000" w:rsidRPr="00000000" w14:paraId="00000001">
      <w:pPr>
        <w:contextualSpacing w:val="0"/>
        <w:rPr>
          <w:i w:val="1"/>
        </w:rPr>
      </w:pPr>
      <w:r w:rsidDel="00000000" w:rsidR="00000000" w:rsidRPr="00000000">
        <w:rPr>
          <w:i w:val="1"/>
          <w:u w:val="single"/>
          <w:rtl w:val="0"/>
        </w:rPr>
        <w:t xml:space="preserve">Seek immediate medical attention</w:t>
      </w:r>
      <w:r w:rsidDel="00000000" w:rsidR="00000000" w:rsidRPr="00000000">
        <w:rPr>
          <w:i w:val="1"/>
          <w:rtl w:val="0"/>
        </w:rPr>
        <w:t xml:space="preserve"> if you experience any of these side effects, as they could be signs of pulmonary hypertension or heart valve disease.</w:t>
      </w:r>
    </w:p>
    <w:p w:rsidR="00000000" w:rsidDel="00000000" w:rsidP="00000000" w:rsidRDefault="00000000" w:rsidRPr="00000000" w14:paraId="00000002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Shortness of breath (even with mild exertion or while laying down)</w:t>
        <w:br w:type="textWrapping"/>
        <w:t xml:space="preserve">Chest pain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Fainting (or feeling like you might pass out)</w:t>
        <w:br w:type="textWrapping"/>
        <w:t xml:space="preserve">Edema (swelling in your ankles or feet)</w:t>
        <w:br w:type="textWrapping"/>
        <w:t xml:space="preserve">Pounding heartbeats or chest fluttering</w:t>
        <w:br w:type="textWrapping"/>
        <w:t xml:space="preserve">Confusion or irritability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Unusual thoughts or behavior</w:t>
        <w:br w:type="textWrapping"/>
        <w:t xml:space="preserve">Feelings of extreme happiness or sadness</w:t>
        <w:br w:type="textWrapping"/>
        <w:t xml:space="preserve">Anxiety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Seizures or partial-seizures</w:t>
      </w:r>
    </w:p>
    <w:p w:rsidR="00000000" w:rsidDel="00000000" w:rsidP="00000000" w:rsidRDefault="00000000" w:rsidRPr="00000000" w14:paraId="00000007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Common Side Effects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Nausea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Vomiting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Upset stomach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Diarrhea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Dry mouth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 xml:space="preserve">Constipation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Unpleasant taste in mouth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  <w:t xml:space="preserve">Hives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Impotence 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  <w:t xml:space="preserve">Palpitations or increased heart rate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High blood pressure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 xml:space="preserve">Hyperactivity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 xml:space="preserve">Insomnia or sleep problems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Restlessness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Headache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  <w:t xml:space="preserve">Tremors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Dizziness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  <w:t xml:space="preserve">Changes in sex drive</w:t>
      </w:r>
    </w:p>
    <w:p w:rsidR="00000000" w:rsidDel="00000000" w:rsidP="00000000" w:rsidRDefault="00000000" w:rsidRPr="00000000" w14:paraId="0000001C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