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Start a conversation with him, instead of waiting for him to approach you.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“I saw you went for the sandwiches at the buffet. Are they any good? I’m torn between that and the mashed potatoes, but I’m too full for both…”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“Hey, tell me about the basketball game last weekend! I heard it was crazy…”</w:t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Show off what makes you unique and interesting.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“Yeah, I really like to draw. My teachers would say I like it too much, my notebooks are all doodles and not so many actual notes, haha. I’d do it as a job if I could. Are you into anything artistic?”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“I actually love to cook, but I don’t like cookbooks. I usually make up my own recipes. It can be really fun and turn out great, or I burn everything and have to go out to eat that night. There’s really no in-between, haha.”</w:t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Tease him lightly.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“I’m still in shock that you got the highest score on that test…Did the rest of the class agree to fail and let you get it for once??”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“That’s cool that the baseball team won yesterday, but I still think the softball team could beat you guys anytime. No way could you get a hit off of us!”</w:t>
      </w:r>
    </w:p>
    <w:p w:rsidR="00000000" w:rsidDel="00000000" w:rsidP="00000000" w:rsidRDefault="00000000" w:rsidRPr="00000000" w14:paraId="0000000E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Be positive and ask upbeat questions.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“Oh, I didn’t know you went to Costa Rica. That’s awesome! What did you guys do?”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“It is </w:t>
      </w:r>
      <w:r w:rsidDel="00000000" w:rsidR="00000000" w:rsidRPr="00000000">
        <w:rPr>
          <w:i w:val="1"/>
          <w:rtl w:val="0"/>
        </w:rPr>
        <w:t xml:space="preserve">so </w:t>
      </w:r>
      <w:r w:rsidDel="00000000" w:rsidR="00000000" w:rsidRPr="00000000">
        <w:rPr>
          <w:rtl w:val="0"/>
        </w:rPr>
        <w:t xml:space="preserve">hot. As soon as I get home, I’m jumping in the pool… or just eating a bunch of ice cubes, I haven’t decided yet, haha. At least the day’s almost over… do your last two classes have air conditioning?”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