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spacing w:lineRule="auto" w:after="200" w:line="480"/>
      </w:pPr>
      <w:r w:rsidRPr="00000000" w:rsidR="00000000" w:rsidDel="00000000">
        <w:rPr>
          <w:rtl w:val="0"/>
        </w:rPr>
      </w:r>
    </w:p>
    <w:p w:rsidP="00000000" w:rsidRPr="00000000" w:rsidR="00000000" w:rsidDel="00000000" w:rsidRDefault="00000000">
      <w:pPr>
        <w:spacing w:lineRule="auto" w:after="200" w:line="480"/>
        <w:jc w:val="center"/>
      </w:pPr>
      <w:r w:rsidRPr="00000000" w:rsidR="00000000" w:rsidDel="00000000">
        <w:rPr>
          <w:rFonts w:cs="Times New Roman" w:hAnsi="Times New Roman" w:eastAsia="Times New Roman" w:ascii="Times New Roman"/>
          <w:b w:val="1"/>
          <w:sz w:val="24"/>
          <w:rtl w:val="0"/>
        </w:rPr>
        <w:t xml:space="preserve">Abstract</w:t>
      </w:r>
    </w:p>
    <w:p w:rsidP="00000000" w:rsidRPr="00000000" w:rsidR="00000000" w:rsidDel="00000000" w:rsidRDefault="00000000">
      <w:pPr>
        <w:spacing w:lineRule="auto" w:after="0" w:line="480"/>
        <w:ind w:firstLine="720"/>
      </w:pPr>
      <w:r w:rsidRPr="00000000" w:rsidR="00000000" w:rsidDel="00000000">
        <w:rPr>
          <w:rFonts w:cs="Times New Roman" w:hAnsi="Times New Roman" w:eastAsia="Times New Roman" w:ascii="Times New Roman"/>
          <w:sz w:val="24"/>
          <w:rtl w:val="0"/>
        </w:rPr>
        <w:t xml:space="preserve">The paper reviews recent attempts by Texas legislators to pass laws that would allow licensed gun carriers to bring firearms onto college campuses. Dozens of guns bills have been proposed in recent years, but in the most recent session advocates got closer than ever to loosening gun restrictions.</w:t>
      </w:r>
    </w:p>
    <w:p w:rsidP="00000000" w:rsidRPr="00000000" w:rsidR="00000000" w:rsidDel="00000000" w:rsidRDefault="00000000">
      <w:pPr>
        <w:spacing w:lineRule="auto" w:after="0" w:line="480"/>
        <w:ind w:firstLine="720"/>
      </w:pPr>
      <w:r w:rsidRPr="00000000" w:rsidR="00000000" w:rsidDel="00000000">
        <w:rPr>
          <w:rFonts w:cs="Times New Roman" w:hAnsi="Times New Roman" w:eastAsia="Times New Roman" w:ascii="Times New Roman"/>
          <w:sz w:val="24"/>
          <w:rtl w:val="0"/>
        </w:rPr>
        <w:t xml:space="preserve">In the first section of the text, the author describes the gun advocacy of Sen. Birdwell, who filed his guns bill in regular session. Early attempts to pass his law failed. However, shortly after the regular session ended, Gov. Perry called for a special legislative session, primarily for redistricting. Dozens of bills have been filed by legislators, who hope they can receive consideration under special session rules. This text reviews each piece of proposed legislation.</w:t>
      </w:r>
    </w:p>
    <w:p w:rsidP="00000000" w:rsidRPr="00000000" w:rsidR="00000000" w:rsidDel="00000000" w:rsidRDefault="00000000">
      <w:pPr>
        <w:spacing w:lineRule="auto" w:after="0" w:line="480"/>
        <w:ind w:firstLine="720"/>
      </w:pPr>
      <w:r w:rsidRPr="00000000" w:rsidR="00000000" w:rsidDel="00000000">
        <w:rPr>
          <w:rFonts w:cs="Times New Roman" w:hAnsi="Times New Roman" w:eastAsia="Times New Roman" w:ascii="Times New Roman"/>
          <w:sz w:val="24"/>
          <w:rtl w:val="0"/>
        </w:rPr>
        <w:t xml:space="preserve">Additionally, the text explores the legality of these guns bill. The text focuses on the constitutionality of Birdwell's bill, which would prohibit colleges from enforcing "any rule, regulation, or other provision or take any other action ... prohibiting or placing restrictions on the storage or transportation of a firearm or ammunition in a locked, privately owned or leased motor vehicle by a person, including a student enrolled at that institution, who holds a license to carry a concealed handgun …" (SB 1907).</w:t>
      </w:r>
    </w:p>
    <w:p w:rsidP="00000000" w:rsidRPr="00000000" w:rsidR="00000000" w:rsidDel="00000000" w:rsidRDefault="00000000">
      <w:pPr>
        <w:spacing w:lineRule="auto" w:after="0" w:line="480"/>
        <w:ind w:firstLine="720"/>
        <w:rPr/>
      </w:pPr>
      <w:r w:rsidRPr="00000000" w:rsidR="00000000" w:rsidDel="00000000">
        <w:rPr>
          <w:rFonts w:cs="Times New Roman" w:hAnsi="Times New Roman" w:eastAsia="Times New Roman" w:ascii="Times New Roman"/>
          <w:sz w:val="24"/>
          <w:rtl w:val="0"/>
        </w:rPr>
        <w:t xml:space="preserve">The final section describes how various organizations and individuals are reacting to the proposed legislation. </w:t>
      </w:r>
    </w:p>
    <w:p w:rsidP="00000000" w:rsidRPr="00000000" w:rsidR="00000000" w:rsidDel="00000000" w:rsidRDefault="00000000">
      <w:pPr>
        <w:spacing w:lineRule="auto" w:after="200" w:line="480"/>
      </w:pPr>
      <w:r w:rsidRPr="00000000" w:rsidR="00000000" w:rsidDel="00000000">
        <w:rPr>
          <w:rtl w:val="0"/>
        </w:rPr>
      </w:r>
    </w:p>
    <w:sectPr>
      <w:headerReference r:id="rId5" w:type="default"/>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Trebuchet M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jc w:val="left"/>
    </w:pPr>
    <w:r w:rsidRPr="00000000" w:rsidR="00000000" w:rsidDel="00000000">
      <w:rPr>
        <w:rFonts w:cs="Times New Roman" w:hAnsi="Times New Roman" w:eastAsia="Times New Roman" w:ascii="Times New Roman"/>
        <w:sz w:val="24"/>
        <w:rtl w:val="0"/>
      </w:rPr>
      <w:t xml:space="preserve">GUNS ON TEXAS CAMPUSES</w:t>
      <w:tab/>
      <w:tab/>
      <w:tab/>
      <w:tab/>
      <w:tab/>
      <w:t xml:space="preserve">          </w:t>
      <w:tab/>
      <w:tab/>
      <w:t xml:space="preserve"> </w:t>
      <w:tab/>
      <w:t xml:space="preserve">2</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eader1.xml" Type="http://schemas.openxmlformats.org/officeDocument/2006/relationships/header"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APA Abstract for Position Paper.docx</dc:title>
</cp:coreProperties>
</file>