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smoke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 your family’s eye health history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Wear sunglasses outside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Wear corrective lenses if prescribed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a healthy weight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every 20 minutes you look at a computer screen, look at a point that’s 20 feet away for 20 seconds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 your hands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Eat leafy greens and carrots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Eat omega-3 rich foods like salmon and tuna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a comprehensive eye exam at least once every 2 years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plenty of fresh air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rubbing your eyes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wear makeup, use high-quality eye makeup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Drink plenty of water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