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Metal Song Lyrics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(Verse 1)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In the depths of darkness, where shadows crawl,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A fire burns within, we heed the metal's call.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With __________ riffs, our guitars ignite,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We raise our fists, ready to fight.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(Chorus)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Metal reigns, in a world of steel and pain,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Roaring through our veins, we'll never be tamed.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With pounding drums and piercing screams,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We'll conquer all, our metal dreams.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(Verse 2)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Through the chaos and the __________, we rise,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Unleashing fury, with burning eyes.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Our voices echo, through the night,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A symphony of power, a force to ignite.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(Chorus)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Metal reigns, in a world of steel and pain,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Roaring through our veins, we'll never be tamed.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With pounding drums and piercing screams,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We'll conquer all, our metal dreams.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(Bridge)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In a __________ frenzy, we headbang and thrash,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Unleashing our fury in a thunderous clash.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From the stage to the crowd, we ignite the flame,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Unifying souls, in metal's sacred name.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(Guitar Solo)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(Chorus)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Metal reigns, in a world of steel and pain,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Roaring through our veins, we'll never be tamed.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With pounding drums and piercing screams,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We'll conquer all, our metal dreams.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(Outro)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In the realm of metal, we find our home,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Bound together by the power we've known.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With every riff and every scream,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We'll live forever, in the metal's gleam.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Feel free to fill in the blanks with your own creative ideas to complete the lyrics!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