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6aa84f"/>
        </w:rPr>
      </w:pPr>
      <w:r w:rsidDel="00000000" w:rsidR="00000000" w:rsidRPr="00000000">
        <w:rPr>
          <w:b w:val="1"/>
          <w:color w:val="6aa84f"/>
          <w:rtl w:val="0"/>
        </w:rPr>
        <w:t xml:space="preserve">High-Calorie Sandwiches &amp; Wraps</w:t>
      </w:r>
    </w:p>
    <w:p w:rsidR="00000000" w:rsidDel="00000000" w:rsidP="00000000" w:rsidRDefault="00000000" w:rsidRPr="00000000" w14:paraId="00000002">
      <w:pPr>
        <w:rPr>
          <w:b w:val="1"/>
          <w:color w:val="6aa84f"/>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following are the highest calorie subs and wraps on the menu. Avoid them and anything that’s heavy on meat or creamy sauces, and skip anything with the word “melt” in the name, as it’s likely to have a ton of high-calorie cheese! Go for sandwiches with lean meats like turkey or chicken breast, and pack on the veggies.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Spicy Italian sub and wrap</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Meatball Marinara sub and wrap</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Big Philly Cheesesteak sub and wrap</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Chicken Bacon Ranch Melt sub and wrap</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Fritos Chicken Enchilada Melt with Southwest Sauce sub </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Italian BMT sub and wrap</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color w:val="6aa84f"/>
        </w:rPr>
      </w:pPr>
      <w:r w:rsidDel="00000000" w:rsidR="00000000" w:rsidRPr="00000000">
        <w:rPr>
          <w:b w:val="1"/>
          <w:color w:val="6aa84f"/>
          <w:rtl w:val="0"/>
        </w:rPr>
        <w:t xml:space="preserve">Sauces</w:t>
      </w:r>
    </w:p>
    <w:p w:rsidR="00000000" w:rsidDel="00000000" w:rsidP="00000000" w:rsidRDefault="00000000" w:rsidRPr="00000000" w14:paraId="0000000D">
      <w:pPr>
        <w:rPr>
          <w:b w:val="1"/>
          <w:color w:val="6aa84f"/>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Forget about these high-calorie sauces and go for mustard, honey mustard sauce, or sweet onion sauce instead!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4"/>
        </w:numPr>
        <w:ind w:left="720" w:hanging="360"/>
        <w:rPr>
          <w:u w:val="none"/>
        </w:rPr>
      </w:pPr>
      <w:r w:rsidDel="00000000" w:rsidR="00000000" w:rsidRPr="00000000">
        <w:rPr>
          <w:rtl w:val="0"/>
        </w:rPr>
        <w:t xml:space="preserve">Ranch</w:t>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Mayonnaise</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Chipotle Southwest</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Buffalo</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Creamy Italian</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Golden Italian</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Savory Caesar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color w:val="6aa84f"/>
        </w:rPr>
      </w:pPr>
      <w:r w:rsidDel="00000000" w:rsidR="00000000" w:rsidRPr="00000000">
        <w:rPr>
          <w:b w:val="1"/>
          <w:color w:val="6aa84f"/>
          <w:rtl w:val="0"/>
        </w:rPr>
        <w:t xml:space="preserve">Extras</w:t>
      </w:r>
    </w:p>
    <w:p w:rsidR="00000000" w:rsidDel="00000000" w:rsidP="00000000" w:rsidRDefault="00000000" w:rsidRPr="00000000" w14:paraId="00000019">
      <w:pPr>
        <w:rPr>
          <w:b w:val="1"/>
          <w:color w:val="6aa84f"/>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Skip over these high-calorie sandwich add-ons, fattening sides, and sugary drinks. Add some extra avocado or peppers on your sandwich instead, and choose water or unsweetened iced tea to drink.</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Cheese</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Pepperoni</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Bacon</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Potato chips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Cookies</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Soda</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Juice</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Flavored waters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color w:val="6aa84f"/>
        </w:rPr>
      </w:pPr>
      <w:r w:rsidDel="00000000" w:rsidR="00000000" w:rsidRPr="00000000">
        <w:rPr>
          <w:b w:val="1"/>
          <w:color w:val="6aa84f"/>
          <w:rtl w:val="0"/>
        </w:rPr>
        <w:t xml:space="preserve">Breads</w:t>
      </w:r>
    </w:p>
    <w:p w:rsidR="00000000" w:rsidDel="00000000" w:rsidP="00000000" w:rsidRDefault="00000000" w:rsidRPr="00000000" w14:paraId="00000026">
      <w:pPr>
        <w:rPr>
          <w:b w:val="1"/>
          <w:color w:val="6aa84f"/>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following bread options have the most calories, so avoid them. For the healthiest option, go for a salad. If you’re going to get a sub, go for the 9-grain wheat bread.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White bread</w:t>
      </w:r>
    </w:p>
    <w:p w:rsidR="00000000" w:rsidDel="00000000" w:rsidP="00000000" w:rsidRDefault="00000000" w:rsidRPr="00000000" w14:paraId="0000002A">
      <w:pPr>
        <w:numPr>
          <w:ilvl w:val="0"/>
          <w:numId w:val="3"/>
        </w:numPr>
        <w:ind w:left="720" w:hanging="360"/>
        <w:rPr>
          <w:u w:val="none"/>
        </w:rPr>
      </w:pPr>
      <w:r w:rsidDel="00000000" w:rsidR="00000000" w:rsidRPr="00000000">
        <w:rPr>
          <w:rtl w:val="0"/>
        </w:rPr>
        <w:t xml:space="preserve">Monterey cheddar</w:t>
      </w:r>
    </w:p>
    <w:p w:rsidR="00000000" w:rsidDel="00000000" w:rsidP="00000000" w:rsidRDefault="00000000" w:rsidRPr="00000000" w14:paraId="0000002B">
      <w:pPr>
        <w:numPr>
          <w:ilvl w:val="0"/>
          <w:numId w:val="3"/>
        </w:numPr>
        <w:ind w:left="720" w:hanging="360"/>
        <w:rPr>
          <w:u w:val="none"/>
        </w:rPr>
      </w:pPr>
      <w:r w:rsidDel="00000000" w:rsidR="00000000" w:rsidRPr="00000000">
        <w:rPr>
          <w:rtl w:val="0"/>
        </w:rPr>
        <w:t xml:space="preserve">Italian herbs and cheese</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Honey oat</w:t>
      </w:r>
    </w:p>
    <w:p w:rsidR="00000000" w:rsidDel="00000000" w:rsidP="00000000" w:rsidRDefault="00000000" w:rsidRPr="00000000" w14:paraId="0000002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