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Birthday party</w:t>
      </w:r>
      <w:r w:rsidDel="00000000" w:rsidR="00000000" w:rsidRPr="00000000">
        <w:rPr>
          <w:rtl w:val="0"/>
        </w:rPr>
        <w:t xml:space="preserve">: For an adult birthday party, it can be fun to serve a signature cocktail, such as a margarita, cranberry and vodka, or mojito. Make sure to have a non-alcoholic version on hand for minors and anyone who doesn’t drink alcohol.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Dinner party</w:t>
      </w:r>
      <w:r w:rsidDel="00000000" w:rsidR="00000000" w:rsidRPr="00000000">
        <w:rPr>
          <w:rtl w:val="0"/>
        </w:rPr>
        <w:t xml:space="preserve">: Depending on how formal your party is, you can serve a variety of drinks from wine or whiskey (formal) to beer or iced tea (informal). When serving food, you should provide guests with water in addition to whatever other beverages you are serving.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Housewarming</w:t>
      </w:r>
      <w:r w:rsidDel="00000000" w:rsidR="00000000" w:rsidRPr="00000000">
        <w:rPr>
          <w:rtl w:val="0"/>
        </w:rPr>
        <w:t xml:space="preserve">: Many guests will bring wine or beer to a housewarming party, so you can serve those. Make sure to have a couple of additional bottles of wine and a wine opener on hand as well.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Cocktail party</w:t>
      </w:r>
      <w:r w:rsidDel="00000000" w:rsidR="00000000" w:rsidRPr="00000000">
        <w:rPr>
          <w:rtl w:val="0"/>
        </w:rPr>
        <w:t xml:space="preserve">: The name says it all: you should serve up a few different types of cocktails! It’s your choice whether to provide a fully stocked bar with every type of liquor and mixer imaginable, or to selectively purchase ingredients for a handful of different cocktails. Some classic ideas: martini (gin, vermouth, and olives), old-fashioned (bourbon, bitters, and sugar cube), and Manhattan (rye whiskey, bitters, sweet red vermouth, and maraschino cherry).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Tea party</w:t>
      </w:r>
      <w:r w:rsidDel="00000000" w:rsidR="00000000" w:rsidRPr="00000000">
        <w:rPr>
          <w:rtl w:val="0"/>
        </w:rPr>
        <w:t xml:space="preserve">: You will want to provide a variety of different types of tea, including some with and some without caffeine. English breakfast, earl grey, green tea, chamomile, and chai are all classic choices. Make sure to stock up on add-ins like sliced lemons, sugar, and milk or cream.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Bridal shower</w:t>
      </w:r>
      <w:r w:rsidDel="00000000" w:rsidR="00000000" w:rsidRPr="00000000">
        <w:rPr>
          <w:rtl w:val="0"/>
        </w:rPr>
        <w:t xml:space="preserve">: A punch bowl is a classic choice for a bridal shower. Depending on the guest of honor’s preferences, you can go with an alcoholic or non-alcoholic recipe. Mimosas are also a popular choice (champagne and orange juice).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Baby shower</w:t>
      </w:r>
      <w:r w:rsidDel="00000000" w:rsidR="00000000" w:rsidRPr="00000000">
        <w:rPr>
          <w:rtl w:val="0"/>
        </w:rPr>
        <w:t xml:space="preserve">: Typically you want to steer clear of alcoholic beverages, since the mother-to-be most likely won’t be drinking. Non-alcoholic punch or sparkling cider are great choices. For a more modern co-ed shower, you can consider beer or wine.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Block party</w:t>
      </w:r>
      <w:r w:rsidDel="00000000" w:rsidR="00000000" w:rsidRPr="00000000">
        <w:rPr>
          <w:rtl w:val="0"/>
        </w:rPr>
        <w:t xml:space="preserve">: Inexpensive canned beer for the adults and lemonade for the kids are beverages that will satisfy the whole block on a budget. Often block parties will be potluck-style, so if you’re in charge, ask your neighbors to bring some drinks of their own to contribute to the cooler.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Holiday party</w:t>
      </w:r>
      <w:r w:rsidDel="00000000" w:rsidR="00000000" w:rsidRPr="00000000">
        <w:rPr>
          <w:rtl w:val="0"/>
        </w:rPr>
        <w:t xml:space="preserve">: A festive themed drink is always welcome. For holiday parties, spiked hot chocolate (with rum) or mulled wine are crowd-pleasing options. If there will be kids there, be sure and serve some plain hot chocolate (with marshmallows and whipped cream!).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Kids party</w:t>
      </w:r>
      <w:r w:rsidDel="00000000" w:rsidR="00000000" w:rsidRPr="00000000">
        <w:rPr>
          <w:rtl w:val="0"/>
        </w:rPr>
        <w:t xml:space="preserve">: Fruit punch, chocolate milk, or juice boxes will be popular with the kids.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