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tbl>
      <w:tblPr>
        <w:tblW w:w="9360.0" w:type="dxa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2340"/>
        <w:gridCol w:w="2340"/>
        <w:gridCol w:w="2340"/>
        <w:gridCol w:w="2340"/>
      </w:tblGrid>
      <w:tr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b w:val="1"/>
                <w:rtl w:val="0"/>
              </w:rPr>
              <w:t xml:space="preserve">Quality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shd w:fill="a4c2f4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 w:right="0"/>
              <w:jc w:val="left"/>
            </w:pPr>
            <w:r w:rsidRPr="00000000" w:rsidR="00000000" w:rsidDel="00000000">
              <w:rPr>
                <w:b w:val="1"/>
                <w:rtl w:val="0"/>
              </w:rPr>
              <w:t xml:space="preserve">Details</w:t>
            </w: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Problem-solver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Shows initiative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Critical thinker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Analytical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Efficient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Ingenuitive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Creative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Visionary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Insightful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Observant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Big picture thinker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Results-oriented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Proactive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Anticipates changes or problems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Prepared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Prompt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Courageous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Accountable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Honest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Confident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Transparent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Accepts responsibility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Holds others accountable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Self-aware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Influential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Motivational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Worth following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Good teacher/coach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Encouraging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Trustworthy</w:t>
            </w:r>
          </w:p>
          <w:p w:rsidP="00000000" w:rsidRPr="00000000" w:rsidR="00000000" w:rsidDel="00000000" w:rsidRDefault="00000000">
            <w:pPr>
              <w:spacing w:lineRule="auto" w:after="0" w:line="240" w:before="0"/>
              <w:ind w:firstLine="0"/>
            </w:pPr>
            <w:r w:rsidRPr="00000000" w:rsidR="00000000" w:rsidDel="00000000">
              <w:rPr>
                <w:rtl w:val="0"/>
              </w:rPr>
              <w:t xml:space="preserve">- Humble</w:t>
            </w:r>
          </w:p>
        </w:tc>
      </w:tr>
    </w:tbl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Qualities.docx</dc:title>
</cp:coreProperties>
</file>