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Use “i.e.” to mean “that is” or “in other words”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 have Celiac disease, i.e., I cannot have bread.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He used to be a sushi chef in Japan, i.e., he has a taste for good sushi.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My Mother is a painter and musician, i.e., she’s very creative.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Poe’s “The Raven” is an example of a trochee, i.e., a metrical foot consisting of one stressed syllable followed by one unstressed syllable.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Use “i.e.” to provide clarification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The store will continue their standard discount (i.e., 15% off).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How do we move forward with our search when the list is empty (i.e., the filter matched no entries)?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I’ll be going to the lake tomorrow (i.e., the southeast part of Lake Buchanan).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The company removed the shoes from their fall inventory due to customer complaints of quality issues (i.e., the soles were coming loose).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