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Don’t write the executive summary first.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Although this section will appear as the first paragraph in your business plan, write it last. In order to craft a succinct and precise executive summary, you will need to include all of the information contained within the rest of the plan.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545454"/>
          <w:sz w:val="24"/>
          <w:szCs w:val="24"/>
          <w:highlight w:val="white"/>
        </w:rPr>
      </w:pPr>
      <w:r w:rsidDel="00000000" w:rsidR="00000000" w:rsidRPr="00000000">
        <w:rPr>
          <w:color w:val="545454"/>
          <w:sz w:val="24"/>
          <w:szCs w:val="24"/>
          <w:highlight w:val="white"/>
        </w:rPr>
        <mc:AlternateContent>
          <mc:Choice Requires="wpg">
            <w:drawing>
              <wp:inline distB="114300" distT="114300" distL="114300" distR="114300">
                <wp:extent cx="5357813" cy="3288529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4725" y="118000"/>
                          <a:ext cx="5357813" cy="3288529"/>
                          <a:chOff x="314725" y="118000"/>
                          <a:chExt cx="6490750" cy="3973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479950" y="118000"/>
                            <a:ext cx="1898100" cy="17013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Executive Summary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CnPr/>
                        <wps:spPr>
                          <a:xfrm flipH="1">
                            <a:off x="1622720" y="1570150"/>
                            <a:ext cx="1135200" cy="79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CnPr/>
                        <wps:spPr>
                          <a:xfrm>
                            <a:off x="4100080" y="1570150"/>
                            <a:ext cx="1397400" cy="785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6" name="Shape 6"/>
                        <wps:spPr>
                          <a:xfrm>
                            <a:off x="314725" y="1966900"/>
                            <a:ext cx="1308000" cy="777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Mission Statement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7" name="Shape 7"/>
                        <wps:spPr>
                          <a:xfrm>
                            <a:off x="1449925" y="3314350"/>
                            <a:ext cx="1308000" cy="777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Products and Services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8" name="Shape 8"/>
                        <wps:spPr>
                          <a:xfrm>
                            <a:off x="4041975" y="3314350"/>
                            <a:ext cx="1308000" cy="777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Target Market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5497475" y="1966900"/>
                            <a:ext cx="1308000" cy="7770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Goals and Objectives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CnPr/>
                        <wps:spPr>
                          <a:xfrm>
                            <a:off x="3773175" y="1760350"/>
                            <a:ext cx="922800" cy="1554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CnPr/>
                        <wps:spPr>
                          <a:xfrm flipH="1">
                            <a:off x="2103925" y="1760350"/>
                            <a:ext cx="944700" cy="1554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357813" cy="3288529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7813" cy="328852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54545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Don’t include unrealistic goals or statements. </w:t>
      </w:r>
    </w:p>
    <w:p w:rsidR="00000000" w:rsidDel="00000000" w:rsidP="00000000" w:rsidRDefault="00000000" w:rsidRPr="00000000" w14:paraId="00000008">
      <w:pPr>
        <w:rPr>
          <w:color w:val="545454"/>
          <w:sz w:val="24"/>
          <w:szCs w:val="24"/>
          <w:highlight w:val="white"/>
        </w:rPr>
      </w:pPr>
      <w:r w:rsidDel="00000000" w:rsidR="00000000" w:rsidRPr="00000000">
        <w:rPr>
          <w:i w:val="1"/>
          <w:rtl w:val="0"/>
        </w:rPr>
        <w:t xml:space="preserve">While you want to cast your business in the best possible light, avoid embellishing financial data or balance sheets. In some cases it might be necessary to hire a professional (such as a lawyer or accountant) to make sure the information you are presenting in your plan is accurate.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